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27" w:rsidRPr="001901BF" w:rsidRDefault="001901BF" w:rsidP="001901BF">
      <w:pPr>
        <w:jc w:val="center"/>
        <w:rPr>
          <w:b/>
        </w:rPr>
      </w:pPr>
      <w:r w:rsidRPr="001901BF">
        <w:rPr>
          <w:b/>
        </w:rPr>
        <w:t>Урок безопасности с эвакуацией.</w:t>
      </w:r>
    </w:p>
    <w:p w:rsidR="001901BF" w:rsidRDefault="001901BF">
      <w:proofErr w:type="gramStart"/>
      <w:r>
        <w:t>В соответствии с планом основных мероприятий г. Казани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2020 год, на основании совместного приказа Управления МЧС РТ по г. Казани и Министерства образования и науки РТ 674\243/под-832/20 от 06.08.2020 года, в целях повышения безопасности детей в начале учебного</w:t>
      </w:r>
      <w:proofErr w:type="gramEnd"/>
      <w:r>
        <w:t xml:space="preserve"> </w:t>
      </w:r>
      <w:proofErr w:type="gramStart"/>
      <w:r>
        <w:t>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ситуаций, приказа директора МБОУ «Гимназия №33» с углубленным изучением отдельных предметов 4 сентября 2020 года в гимназии проведены занятия по противопожарной безопасности и тренировка по экстренной эвакуации из здания.</w:t>
      </w:r>
      <w:proofErr w:type="gramEnd"/>
      <w:r>
        <w:br/>
        <w:t>Мероприятия в рамках месячника безопасности детей были проведены с учетом эпидемиологической обстановки с каждым классом отдельно.</w:t>
      </w:r>
      <w:r>
        <w:br/>
        <w:t>В ходе проведения мероприятия были отработаны следующие вопросы:</w:t>
      </w:r>
      <w:r>
        <w:br/>
        <w:t>• Действие персонала и учащихся по сигналу «Внимание всем!»</w:t>
      </w:r>
      <w:r>
        <w:br/>
        <w:t>• Эвакуация персонала и учащихся из здания в случае возникновении пожара и др. чрезвычайных ситуаций;</w:t>
      </w:r>
      <w:r>
        <w:br/>
        <w:t>• Правила поведения и действия при пожаре в учебных заведениях;</w:t>
      </w:r>
      <w:r>
        <w:br/>
        <w:t>• Вопросы соблюдения детьми правил дорожного движения;</w:t>
      </w:r>
      <w:r>
        <w:br/>
        <w:t>• Рекомендации о мерах по противодействию терроризму.</w:t>
      </w:r>
      <w:r>
        <w:br/>
        <w:t>Эвакуация учащихся, преподавателей, технического персонала школы прошла организованно. У всех имелись ватно-марлевые повязки.</w:t>
      </w:r>
      <w:r>
        <w:br/>
      </w:r>
      <w:r>
        <w:br/>
        <w:t>Руководителем тренировки, директором гимназии Шаяхметовой Н.Ш. подведены итоги подготовки и проведения эвакуации учащихся, преподавателей, технического персонала из помещений здания гимназии в случае возникновения пожара; отмечено, что итоги общешкольной тренировки положительные.</w:t>
      </w:r>
      <w:r>
        <w:br/>
        <w:t>Намеченные цели и задачи тренировки достигнуты.</w:t>
      </w:r>
    </w:p>
    <w:p w:rsidR="001901BF" w:rsidRDefault="001901BF">
      <w:bookmarkStart w:id="0" w:name="_GoBack"/>
      <w:r>
        <w:rPr>
          <w:noProof/>
          <w:lang w:eastAsia="ru-RU"/>
        </w:rPr>
        <w:drawing>
          <wp:inline distT="0" distB="0" distL="0" distR="0">
            <wp:extent cx="3943350" cy="2599026"/>
            <wp:effectExtent l="0" t="0" r="0" b="0"/>
            <wp:docPr id="1" name="Рисунок 1" descr="C:\Users\ГИА\Documents\24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Documents\24005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59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BF"/>
    <w:rsid w:val="001901BF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2020-11-05T05:50:00Z</dcterms:created>
  <dcterms:modified xsi:type="dcterms:W3CDTF">2020-11-05T05:51:00Z</dcterms:modified>
</cp:coreProperties>
</file>